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A249" w14:textId="77777777" w:rsidR="00C925B1" w:rsidRDefault="00C925B1"/>
    <w:p w14:paraId="5DA7BD02" w14:textId="58CB7190" w:rsidR="003F2141" w:rsidRDefault="0099201E">
      <w:r>
        <w:t>V Jestřebích horách se podporuje cestovní ruch</w:t>
      </w:r>
    </w:p>
    <w:p w14:paraId="070AE48D" w14:textId="5508F9EE" w:rsidR="0023365B" w:rsidRDefault="003F2141" w:rsidP="00CD1190">
      <w:pPr>
        <w:jc w:val="both"/>
      </w:pPr>
      <w:r>
        <w:t xml:space="preserve">Svazek obcí Jestřebí hory </w:t>
      </w:r>
      <w:r w:rsidR="0023365B">
        <w:t>(dále SOJH) získal v roce 20</w:t>
      </w:r>
      <w:r w:rsidR="00137151">
        <w:t>20</w:t>
      </w:r>
      <w:r>
        <w:t xml:space="preserve"> podporu z Královéhradeckého kraje ve výši </w:t>
      </w:r>
      <w:r w:rsidR="00137151">
        <w:t>81</w:t>
      </w:r>
      <w:r w:rsidR="00C8294C">
        <w:t> </w:t>
      </w:r>
      <w:r w:rsidR="0099201E">
        <w:t>000</w:t>
      </w:r>
      <w:r>
        <w:t xml:space="preserve"> Kč z dotačníh</w:t>
      </w:r>
      <w:r w:rsidR="001B494B">
        <w:t>o programu Podpora svazků obcí</w:t>
      </w:r>
      <w:r w:rsidR="006B5464">
        <w:t xml:space="preserve"> s názvem projektu „Profesionalizace Svazku obcí Jestřebí hory“</w:t>
      </w:r>
      <w:r w:rsidR="001B494B">
        <w:t xml:space="preserve">. </w:t>
      </w:r>
      <w:r w:rsidR="0099201E">
        <w:t xml:space="preserve"> K této dotaci přiložil vlastní spoluúčast ve výši 39 000 Kč. </w:t>
      </w:r>
      <w:r w:rsidR="0039399C">
        <w:t xml:space="preserve">Kompletní </w:t>
      </w:r>
      <w:r w:rsidR="00822625">
        <w:t xml:space="preserve">administrativní a manažerský </w:t>
      </w:r>
      <w:r w:rsidR="0039399C">
        <w:t xml:space="preserve">servis </w:t>
      </w:r>
      <w:r w:rsidR="0023365B">
        <w:t xml:space="preserve">SOJH zajišťuje MAS Království – Jestřebí hory, o.p.s. </w:t>
      </w:r>
    </w:p>
    <w:p w14:paraId="47EE9B23" w14:textId="2C65CFDF" w:rsidR="003F08F4" w:rsidRDefault="001009DC" w:rsidP="00CD1190">
      <w:pPr>
        <w:jc w:val="both"/>
      </w:pPr>
      <w:r>
        <w:t>SOJH</w:t>
      </w:r>
      <w:r w:rsidR="001B494B" w:rsidRPr="001B494B">
        <w:t xml:space="preserve"> se dlouhodobě věnuje rozvoji cestovního ruchu a k této ob</w:t>
      </w:r>
      <w:r w:rsidR="00A44557">
        <w:t xml:space="preserve">lasti směřuje nejvíce aktivit. </w:t>
      </w:r>
      <w:r w:rsidR="003F08F4">
        <w:t xml:space="preserve">Například webové stránky svazku jsou </w:t>
      </w:r>
      <w:r w:rsidR="00137151">
        <w:t>neustále</w:t>
      </w:r>
      <w:r w:rsidR="003F08F4">
        <w:t xml:space="preserve"> aktualizovány. Turista, který navštíví region</w:t>
      </w:r>
      <w:r w:rsidR="007A479C">
        <w:t>,</w:t>
      </w:r>
      <w:r w:rsidR="003F08F4">
        <w:t xml:space="preserve"> má na </w:t>
      </w:r>
      <w:r w:rsidR="00513CA5">
        <w:t>webu potřebné informace o území</w:t>
      </w:r>
      <w:r w:rsidR="007A479C">
        <w:t xml:space="preserve"> </w:t>
      </w:r>
      <w:r w:rsidR="0099201E">
        <w:t>–</w:t>
      </w:r>
      <w:r w:rsidR="00513CA5">
        <w:t xml:space="preserve"> od</w:t>
      </w:r>
      <w:r w:rsidR="003F08F4">
        <w:t xml:space="preserve"> t</w:t>
      </w:r>
      <w:r w:rsidR="007A479C">
        <w:t>i</w:t>
      </w:r>
      <w:r w:rsidR="003F08F4">
        <w:t>p</w:t>
      </w:r>
      <w:r w:rsidR="00513CA5">
        <w:t>ů</w:t>
      </w:r>
      <w:r w:rsidR="003F08F4">
        <w:t xml:space="preserve"> na výlety</w:t>
      </w:r>
      <w:r w:rsidR="00513CA5">
        <w:t xml:space="preserve"> až po</w:t>
      </w:r>
      <w:r w:rsidR="003F08F4">
        <w:t xml:space="preserve"> pozvánky na akce. </w:t>
      </w:r>
      <w:r w:rsidR="007A479C">
        <w:t>S</w:t>
      </w:r>
      <w:r w:rsidR="00513CA5">
        <w:t xml:space="preserve">vazek </w:t>
      </w:r>
      <w:r w:rsidR="007A479C">
        <w:t xml:space="preserve">významně </w:t>
      </w:r>
      <w:r w:rsidR="00513CA5">
        <w:t xml:space="preserve">přispívá k rozvoji Královéhradeckého kraje a poznávání menších </w:t>
      </w:r>
      <w:r w:rsidR="00C8294C">
        <w:t>obcí v</w:t>
      </w:r>
      <w:r w:rsidR="006B5464">
        <w:t>e svazku</w:t>
      </w:r>
      <w:r w:rsidR="00C8294C">
        <w:t xml:space="preserve">. V letošním roce </w:t>
      </w:r>
      <w:r w:rsidR="00137151">
        <w:t>jsme díky nepříznivé situaci na celém světě zaznamenali zvýšený zájem o tuzemskou turistiku a cykloturistiku i u nás v regionu</w:t>
      </w:r>
      <w:r w:rsidR="00C8294C">
        <w:t xml:space="preserve">. </w:t>
      </w:r>
      <w:r w:rsidR="00137151">
        <w:t>K</w:t>
      </w:r>
      <w:r w:rsidR="006B5464">
        <w:t>e</w:t>
      </w:r>
      <w:r w:rsidR="00137151">
        <w:t> stávajícímu projektu z toku 2019 s</w:t>
      </w:r>
      <w:r w:rsidR="0064415D">
        <w:t xml:space="preserve"> názv</w:t>
      </w:r>
      <w:r w:rsidR="00137151">
        <w:t>em</w:t>
      </w:r>
      <w:r w:rsidR="0064415D">
        <w:t xml:space="preserve"> „Dobijte se v Jestřebích horách“</w:t>
      </w:r>
      <w:r w:rsidR="00137151">
        <w:t xml:space="preserve"> se tento rok doplnily do mapy.cz přesné GPS souřadnice společně s fotkami všech sedmnácti dobíjecích stanic pro elektrokola. Nyní </w:t>
      </w:r>
      <w:r w:rsidR="006B5464">
        <w:t>již mohou cykloturisté najít tyto stanice mnohem snadněji.</w:t>
      </w:r>
      <w:r w:rsidR="0064415D">
        <w:t xml:space="preserve"> </w:t>
      </w:r>
      <w:r w:rsidR="00C8294C">
        <w:t>Také byla zajištěna údržba běžeckých lyžařských tratí v Jestřebích horách.</w:t>
      </w:r>
    </w:p>
    <w:p w14:paraId="68848C5D" w14:textId="77777777" w:rsidR="00046311" w:rsidRPr="003D7972" w:rsidRDefault="0023365B" w:rsidP="00CD1190">
      <w:pPr>
        <w:jc w:val="both"/>
      </w:pPr>
      <w:r w:rsidRPr="00CC27A6">
        <w:t xml:space="preserve">SOJH pravidelně </w:t>
      </w:r>
      <w:r w:rsidR="0064415D" w:rsidRPr="00CC27A6">
        <w:t>finančně podporuje</w:t>
      </w:r>
      <w:r w:rsidR="0064415D">
        <w:t xml:space="preserve"> akce neziskových organizací </w:t>
      </w:r>
      <w:r>
        <w:t>z</w:t>
      </w:r>
      <w:r w:rsidR="007A479C">
        <w:t xml:space="preserve"> vlastního </w:t>
      </w:r>
      <w:r>
        <w:t>rozpočtu</w:t>
      </w:r>
      <w:r w:rsidR="0064415D">
        <w:t xml:space="preserve">, tento rok to bylo </w:t>
      </w:r>
      <w:r w:rsidR="00137151">
        <w:t xml:space="preserve">opět </w:t>
      </w:r>
      <w:r w:rsidR="0064415D">
        <w:t>ve výši 80 000 Kč</w:t>
      </w:r>
      <w:r>
        <w:t>.</w:t>
      </w:r>
      <w:r w:rsidR="00C8294C">
        <w:t xml:space="preserve"> </w:t>
      </w:r>
      <w:r w:rsidR="00F070E8">
        <w:t>Podpořené a</w:t>
      </w:r>
      <w:r w:rsidR="00C8294C">
        <w:t xml:space="preserve">kce neziskových organizací </w:t>
      </w:r>
      <w:r w:rsidR="00F070E8">
        <w:t>byly</w:t>
      </w:r>
      <w:r w:rsidR="00C8294C">
        <w:t xml:space="preserve"> především </w:t>
      </w:r>
      <w:r w:rsidR="00F070E8">
        <w:t>ze</w:t>
      </w:r>
      <w:r w:rsidR="00C8294C">
        <w:t xml:space="preserve"> sportovní a kulturní oblast</w:t>
      </w:r>
      <w:r w:rsidR="00F070E8">
        <w:t>i</w:t>
      </w:r>
      <w:r w:rsidR="00C8294C">
        <w:t xml:space="preserve">. </w:t>
      </w:r>
      <w:r>
        <w:t xml:space="preserve">Přidanou hodnotou </w:t>
      </w:r>
      <w:r w:rsidR="00DC2B26">
        <w:t xml:space="preserve">tohoto dotačního titulu </w:t>
      </w:r>
      <w:r>
        <w:t xml:space="preserve">je, že současně s propagací regionu se </w:t>
      </w:r>
      <w:r w:rsidRPr="003D7972">
        <w:t>neziskové organizace učí psát</w:t>
      </w:r>
      <w:r w:rsidR="0064415D" w:rsidRPr="003D7972">
        <w:t xml:space="preserve"> a vytvářet</w:t>
      </w:r>
      <w:r w:rsidRPr="003D7972">
        <w:t xml:space="preserve"> </w:t>
      </w:r>
      <w:r w:rsidR="00C925B1" w:rsidRPr="003D7972">
        <w:t>projekty</w:t>
      </w:r>
      <w:r w:rsidRPr="003D7972">
        <w:t>.</w:t>
      </w:r>
    </w:p>
    <w:p w14:paraId="27C2641C" w14:textId="3FE9A9EA" w:rsidR="0023365B" w:rsidRDefault="00046311" w:rsidP="00CD1190">
      <w:pPr>
        <w:jc w:val="both"/>
      </w:pPr>
      <w:r w:rsidRPr="003D7972">
        <w:t xml:space="preserve">V říjnu vyšel již tradiční Zpravodaj SOJH, který mapuje dění v území. Letošní číslo bylo rozšířené o přehled realizovaných projektů v jednotlivých obcích. Čtenáři se více dozvěděli o konkrétních stavbách za rok 2020 a plánech na rok 2021. Zpravodaj byl vydán v nákladu </w:t>
      </w:r>
      <w:r w:rsidR="003D7972">
        <w:t>4500</w:t>
      </w:r>
      <w:r w:rsidRPr="003D7972">
        <w:t xml:space="preserve"> kusů a byl distribuován zdarma do každé poštovní schránky.</w:t>
      </w:r>
      <w:r w:rsidR="0023365B">
        <w:t xml:space="preserve"> </w:t>
      </w:r>
    </w:p>
    <w:p w14:paraId="67874A34" w14:textId="7A5D882E" w:rsidR="00C8294C" w:rsidRDefault="00C925B1" w:rsidP="00CD1190">
      <w:pPr>
        <w:jc w:val="both"/>
      </w:pPr>
      <w:r>
        <w:t>Práci starostů v posledních letech stále více ztěžuj</w:t>
      </w:r>
      <w:r w:rsidR="00F070E8">
        <w:t>e</w:t>
      </w:r>
      <w:r>
        <w:t xml:space="preserve"> zvýšen</w:t>
      </w:r>
      <w:r w:rsidR="00F070E8">
        <w:t>á</w:t>
      </w:r>
      <w:r>
        <w:t xml:space="preserve"> administrativ</w:t>
      </w:r>
      <w:r w:rsidR="00F070E8">
        <w:t>a</w:t>
      </w:r>
      <w:r>
        <w:t xml:space="preserve">, </w:t>
      </w:r>
      <w:r w:rsidR="00F070E8">
        <w:t>nepřehlednost v</w:t>
      </w:r>
      <w:r>
        <w:t xml:space="preserve"> legislativ</w:t>
      </w:r>
      <w:r w:rsidR="00F070E8">
        <w:t>ě</w:t>
      </w:r>
      <w:r>
        <w:t xml:space="preserve"> a permanentní novinky v zákonech.</w:t>
      </w:r>
      <w:r w:rsidR="006B5464">
        <w:t xml:space="preserve"> Na webových stránkách v zaheslované sekci určené pouze pro starosty přibyly nové důležité dokumenty, které jim ulehčí jejich práci a mohou si je kdykoliv opakovaně stáhnout.</w:t>
      </w:r>
      <w:r>
        <w:t xml:space="preserve"> </w:t>
      </w:r>
      <w:r w:rsidR="006B5464">
        <w:t xml:space="preserve">Každý týden jsou starostům také zasílány otázky a odpovědi z Poradny pro obce, které jim nejednou pomohly s různorodými nejasnostmi </w:t>
      </w:r>
      <w:r w:rsidR="00904A26">
        <w:t xml:space="preserve">či </w:t>
      </w:r>
      <w:r w:rsidR="006B5464">
        <w:t xml:space="preserve">peripetiemi. </w:t>
      </w:r>
    </w:p>
    <w:p w14:paraId="4C36AA65" w14:textId="7D6D0683" w:rsidR="00C8294C" w:rsidRDefault="00C8294C" w:rsidP="00CD1190">
      <w:pPr>
        <w:jc w:val="both"/>
      </w:pPr>
      <w:r>
        <w:t xml:space="preserve">Nad rámec těchto </w:t>
      </w:r>
      <w:r w:rsidR="006B5464">
        <w:t xml:space="preserve">prací </w:t>
      </w:r>
      <w:r>
        <w:t xml:space="preserve">kancelář MAS Království – Jestřebí hory </w:t>
      </w:r>
      <w:r w:rsidR="00FE2928">
        <w:t xml:space="preserve">o.p.s. </w:t>
      </w:r>
      <w:r w:rsidR="008E68F8">
        <w:t>metodickou pomoc při tvorbě různých rozvojových dokumentů</w:t>
      </w:r>
      <w:r w:rsidR="00F070E8">
        <w:t>, například</w:t>
      </w:r>
      <w:r w:rsidR="008E68F8">
        <w:t xml:space="preserve"> Plán rozvoje sportu</w:t>
      </w:r>
      <w:r w:rsidR="00904A26">
        <w:t>;</w:t>
      </w:r>
      <w:r w:rsidR="00282D0B">
        <w:t xml:space="preserve"> </w:t>
      </w:r>
      <w:r w:rsidR="006B5464">
        <w:t xml:space="preserve">řeší střet zájmu, </w:t>
      </w:r>
      <w:r w:rsidR="00282D0B">
        <w:t>také významně pomáhá obcím a školám s problematikou GDPR</w:t>
      </w:r>
      <w:r w:rsidR="008E68F8">
        <w:t xml:space="preserve">. </w:t>
      </w:r>
      <w:r w:rsidR="00F070E8">
        <w:t>V</w:t>
      </w:r>
      <w:r w:rsidR="008E68F8">
        <w:t xml:space="preserve">e spolupráci se sousedním svazkem </w:t>
      </w:r>
      <w:r w:rsidR="00282D0B">
        <w:t xml:space="preserve">byl </w:t>
      </w:r>
      <w:r w:rsidR="006B5464">
        <w:t xml:space="preserve">dokonce dvakrát za rok 2020 </w:t>
      </w:r>
      <w:r w:rsidR="00282D0B">
        <w:t xml:space="preserve">aktualizován </w:t>
      </w:r>
      <w:r w:rsidR="008E68F8">
        <w:t xml:space="preserve">dokument tzv. „Krizová karta“, </w:t>
      </w:r>
      <w:r w:rsidR="00F070E8">
        <w:t>ve které</w:t>
      </w:r>
      <w:r w:rsidR="006B5464">
        <w:t>m</w:t>
      </w:r>
      <w:r w:rsidR="00F070E8">
        <w:t xml:space="preserve"> je</w:t>
      </w:r>
      <w:r w:rsidR="008E68F8">
        <w:t xml:space="preserve"> uveden seznam kontaktů a</w:t>
      </w:r>
      <w:r w:rsidR="00FE2928">
        <w:t xml:space="preserve"> technického</w:t>
      </w:r>
      <w:r w:rsidR="008E68F8">
        <w:t xml:space="preserve"> vybavení z</w:t>
      </w:r>
      <w:r w:rsidR="00F070E8">
        <w:t> </w:t>
      </w:r>
      <w:r w:rsidR="008E68F8">
        <w:t>obcí</w:t>
      </w:r>
      <w:r w:rsidR="00F070E8">
        <w:t xml:space="preserve"> v regionu využiteln</w:t>
      </w:r>
      <w:r w:rsidR="00FE2928">
        <w:t>ého</w:t>
      </w:r>
      <w:r w:rsidR="00F070E8">
        <w:t xml:space="preserve"> </w:t>
      </w:r>
      <w:r w:rsidR="008E68F8">
        <w:t xml:space="preserve">při </w:t>
      </w:r>
      <w:r w:rsidR="00FE2928">
        <w:t>živelných pohromách</w:t>
      </w:r>
      <w:r w:rsidR="008E68F8">
        <w:t xml:space="preserve">. </w:t>
      </w:r>
      <w:r w:rsidR="006B5464">
        <w:t>Tento dokument nejednou starostové kvitovali a pochválili nám jeho účinnost a aktuálnost.</w:t>
      </w:r>
    </w:p>
    <w:p w14:paraId="6833C80B" w14:textId="77777777" w:rsidR="0023365B" w:rsidRDefault="00C925B1" w:rsidP="00CD1190">
      <w:pPr>
        <w:jc w:val="both"/>
      </w:pPr>
      <w:r>
        <w:t>T</w:t>
      </w:r>
      <w:r w:rsidR="001B494B" w:rsidRPr="001B494B">
        <w:t xml:space="preserve">yto </w:t>
      </w:r>
      <w:r>
        <w:t xml:space="preserve">a mnoho dalších drobnějších </w:t>
      </w:r>
      <w:r w:rsidR="001B494B" w:rsidRPr="001B494B">
        <w:t>aktivit</w:t>
      </w:r>
      <w:r>
        <w:t xml:space="preserve">, které </w:t>
      </w:r>
      <w:r w:rsidR="001B494B" w:rsidRPr="001B494B">
        <w:t xml:space="preserve">vedou k rozvoji DSO a </w:t>
      </w:r>
      <w:r w:rsidR="00F070E8">
        <w:t xml:space="preserve">pomáhají </w:t>
      </w:r>
      <w:r w:rsidR="001B494B" w:rsidRPr="001B494B">
        <w:t xml:space="preserve">přímo </w:t>
      </w:r>
      <w:r w:rsidR="00F070E8">
        <w:t>místním</w:t>
      </w:r>
      <w:r w:rsidR="001B494B" w:rsidRPr="001B494B">
        <w:t xml:space="preserve"> obyvatelům</w:t>
      </w:r>
      <w:r>
        <w:t xml:space="preserve">, jsou pravidelně vyvěšovány na </w:t>
      </w:r>
      <w:hyperlink r:id="rId6" w:history="1">
        <w:r w:rsidRPr="00223D1D">
          <w:rPr>
            <w:rStyle w:val="Hypertextovodkaz"/>
          </w:rPr>
          <w:t>www.jestrebihory.net</w:t>
        </w:r>
      </w:hyperlink>
      <w:r w:rsidR="001B494B" w:rsidRPr="001B494B">
        <w:t xml:space="preserve">. </w:t>
      </w:r>
    </w:p>
    <w:p w14:paraId="258E48A8" w14:textId="77777777" w:rsidR="0023365B" w:rsidRDefault="0023365B" w:rsidP="001B494B"/>
    <w:p w14:paraId="5E8615C5" w14:textId="77777777" w:rsidR="0023365B" w:rsidRDefault="0023365B" w:rsidP="0023365B">
      <w:pPr>
        <w:pStyle w:val="Default"/>
      </w:pPr>
    </w:p>
    <w:p w14:paraId="58FDFE02" w14:textId="77777777" w:rsidR="0023365B" w:rsidRDefault="005A2EEE" w:rsidP="002336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Lenka Procházková</w:t>
      </w:r>
    </w:p>
    <w:p w14:paraId="23066B98" w14:textId="77777777" w:rsidR="0023365B" w:rsidRDefault="0023365B" w:rsidP="002336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Svazek obcí Jestřebí hory </w:t>
      </w:r>
    </w:p>
    <w:p w14:paraId="485A6A07" w14:textId="77777777" w:rsidR="0023365B" w:rsidRDefault="003D7972" w:rsidP="0023365B">
      <w:hyperlink r:id="rId7" w:history="1">
        <w:r w:rsidR="00E77FEF" w:rsidRPr="00223D1D">
          <w:rPr>
            <w:rStyle w:val="Hypertextovodkaz"/>
          </w:rPr>
          <w:t>www.jestrebihory.net</w:t>
        </w:r>
      </w:hyperlink>
      <w:r w:rsidR="00E77FEF">
        <w:t xml:space="preserve"> </w:t>
      </w:r>
    </w:p>
    <w:sectPr w:rsidR="002336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0B067" w14:textId="77777777" w:rsidR="00FA2ECE" w:rsidRDefault="00FA2ECE" w:rsidP="0023365B">
      <w:pPr>
        <w:spacing w:after="0" w:line="240" w:lineRule="auto"/>
      </w:pPr>
      <w:r>
        <w:separator/>
      </w:r>
    </w:p>
  </w:endnote>
  <w:endnote w:type="continuationSeparator" w:id="0">
    <w:p w14:paraId="7160B83E" w14:textId="77777777" w:rsidR="00FA2ECE" w:rsidRDefault="00FA2ECE" w:rsidP="0023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27724" w14:textId="77777777" w:rsidR="00FA2ECE" w:rsidRDefault="00FA2ECE" w:rsidP="0023365B">
      <w:pPr>
        <w:spacing w:after="0" w:line="240" w:lineRule="auto"/>
      </w:pPr>
      <w:r>
        <w:separator/>
      </w:r>
    </w:p>
  </w:footnote>
  <w:footnote w:type="continuationSeparator" w:id="0">
    <w:p w14:paraId="6AB65847" w14:textId="77777777" w:rsidR="00FA2ECE" w:rsidRDefault="00FA2ECE" w:rsidP="0023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26886" w14:textId="77777777" w:rsidR="0023365B" w:rsidRDefault="00CD1190" w:rsidP="0023365B">
    <w:pPr>
      <w:pStyle w:val="Nadpis"/>
      <w:tabs>
        <w:tab w:val="left" w:pos="3240"/>
      </w:tabs>
      <w:jc w:val="left"/>
      <w:rPr>
        <w:rFonts w:ascii="Calibri" w:hAnsi="Calibri" w:cs="Calibri"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2BA35A1A" wp14:editId="34C45ABB">
          <wp:simplePos x="0" y="0"/>
          <wp:positionH relativeFrom="column">
            <wp:posOffset>4905375</wp:posOffset>
          </wp:positionH>
          <wp:positionV relativeFrom="paragraph">
            <wp:posOffset>-115570</wp:posOffset>
          </wp:positionV>
          <wp:extent cx="1037590" cy="380365"/>
          <wp:effectExtent l="0" t="0" r="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65B"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6BD9961E" wp14:editId="1560E31B">
          <wp:simplePos x="0" y="0"/>
          <wp:positionH relativeFrom="column">
            <wp:posOffset>7839075</wp:posOffset>
          </wp:positionH>
          <wp:positionV relativeFrom="paragraph">
            <wp:posOffset>-111760</wp:posOffset>
          </wp:positionV>
          <wp:extent cx="1037590" cy="38036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65B">
      <w:rPr>
        <w:rFonts w:ascii="Calibri" w:hAnsi="Calibri" w:cs="Calibri"/>
        <w:sz w:val="22"/>
        <w:szCs w:val="22"/>
      </w:rPr>
      <w:t>Svazek obcí Jestřebí hory</w:t>
    </w:r>
  </w:p>
  <w:p w14:paraId="6CB0D29D" w14:textId="77777777" w:rsidR="0023365B" w:rsidRPr="000D1D81" w:rsidRDefault="0023365B" w:rsidP="0023365B">
    <w:pPr>
      <w:pStyle w:val="Zhlav"/>
      <w:rPr>
        <w:rFonts w:ascii="Calibri" w:hAnsi="Calibri" w:cs="Calibri"/>
      </w:rPr>
    </w:pPr>
    <w:r>
      <w:rPr>
        <w:rFonts w:ascii="Calibri" w:hAnsi="Calibri" w:cs="Calibri"/>
      </w:rPr>
      <w:t xml:space="preserve">Hronovská 431, 542 33 Rtyně v Podkrkonoší, IČO 69155372, tel.: </w:t>
    </w:r>
    <w:r w:rsidRPr="000D1D81">
      <w:rPr>
        <w:rFonts w:ascii="Calibri" w:hAnsi="Calibri" w:cs="Calibri"/>
      </w:rPr>
      <w:t>499 888</w:t>
    </w:r>
    <w:r w:rsidR="00CD1190">
      <w:rPr>
        <w:rFonts w:ascii="Calibri" w:hAnsi="Calibri" w:cs="Calibri"/>
      </w:rPr>
      <w:t> </w:t>
    </w:r>
    <w:r w:rsidRPr="000D1D81">
      <w:rPr>
        <w:rFonts w:ascii="Calibri" w:hAnsi="Calibri" w:cs="Calibri"/>
      </w:rPr>
      <w:t>140</w:t>
    </w:r>
  </w:p>
  <w:p w14:paraId="568CCDA4" w14:textId="77777777" w:rsidR="0023365B" w:rsidRDefault="002336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41"/>
    <w:rsid w:val="00046311"/>
    <w:rsid w:val="001009DC"/>
    <w:rsid w:val="00137151"/>
    <w:rsid w:val="001674BE"/>
    <w:rsid w:val="001B198D"/>
    <w:rsid w:val="001B494B"/>
    <w:rsid w:val="002142C2"/>
    <w:rsid w:val="0023365B"/>
    <w:rsid w:val="00282D0B"/>
    <w:rsid w:val="002D3C65"/>
    <w:rsid w:val="0039399C"/>
    <w:rsid w:val="003D7972"/>
    <w:rsid w:val="003F08F4"/>
    <w:rsid w:val="003F2141"/>
    <w:rsid w:val="004C4230"/>
    <w:rsid w:val="00513CA5"/>
    <w:rsid w:val="005A2EEE"/>
    <w:rsid w:val="0064415D"/>
    <w:rsid w:val="006B5464"/>
    <w:rsid w:val="006E4C6B"/>
    <w:rsid w:val="007A479C"/>
    <w:rsid w:val="00822625"/>
    <w:rsid w:val="00846081"/>
    <w:rsid w:val="008E68F8"/>
    <w:rsid w:val="008E7ADA"/>
    <w:rsid w:val="00904A26"/>
    <w:rsid w:val="00972D1A"/>
    <w:rsid w:val="0099201E"/>
    <w:rsid w:val="009A5300"/>
    <w:rsid w:val="00A44557"/>
    <w:rsid w:val="00A6722A"/>
    <w:rsid w:val="00B52DED"/>
    <w:rsid w:val="00BF6DC2"/>
    <w:rsid w:val="00C8294C"/>
    <w:rsid w:val="00C925B1"/>
    <w:rsid w:val="00CB3FA3"/>
    <w:rsid w:val="00CC27A6"/>
    <w:rsid w:val="00CD1190"/>
    <w:rsid w:val="00DC2B26"/>
    <w:rsid w:val="00E77FEF"/>
    <w:rsid w:val="00ED16DB"/>
    <w:rsid w:val="00F070E8"/>
    <w:rsid w:val="00FA2ECE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CBF03B"/>
  <w15:chartTrackingRefBased/>
  <w15:docId w15:val="{F10D0440-8048-4469-8300-ADE18B35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3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65B"/>
  </w:style>
  <w:style w:type="paragraph" w:styleId="Zpat">
    <w:name w:val="footer"/>
    <w:basedOn w:val="Normln"/>
    <w:link w:val="ZpatChar"/>
    <w:uiPriority w:val="99"/>
    <w:unhideWhenUsed/>
    <w:rsid w:val="0023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65B"/>
  </w:style>
  <w:style w:type="paragraph" w:customStyle="1" w:styleId="Nadpis">
    <w:name w:val="Nadpis"/>
    <w:basedOn w:val="Normln"/>
    <w:next w:val="Zkladntext"/>
    <w:rsid w:val="002336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36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365B"/>
  </w:style>
  <w:style w:type="paragraph" w:customStyle="1" w:styleId="Default">
    <w:name w:val="Default"/>
    <w:rsid w:val="00233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25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201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92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estrebihory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strebihory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Jansová</dc:creator>
  <cp:keywords/>
  <dc:description/>
  <cp:lastModifiedBy>Procházková Lenka</cp:lastModifiedBy>
  <cp:revision>6</cp:revision>
  <dcterms:created xsi:type="dcterms:W3CDTF">2020-12-10T12:35:00Z</dcterms:created>
  <dcterms:modified xsi:type="dcterms:W3CDTF">2020-12-10T13:44:00Z</dcterms:modified>
</cp:coreProperties>
</file>